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33DE" w14:textId="71F67BD2" w:rsidR="00853679" w:rsidRDefault="00964067" w:rsidP="000633B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>
        <w:rPr>
          <w:b/>
          <w:bCs/>
          <w:noProof/>
          <w:sz w:val="26"/>
          <w:szCs w:val="26"/>
        </w:rPr>
        <w:drawing>
          <wp:inline distT="0" distB="0" distL="0" distR="0" wp14:anchorId="04F7D4DF" wp14:editId="02DB1A13">
            <wp:extent cx="1691990" cy="76068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86" cy="78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            </w:t>
      </w:r>
      <w:r w:rsidRPr="00F27B18">
        <w:rPr>
          <w:rFonts w:ascii="Arial" w:hAnsi="Arial" w:cs="Arial"/>
          <w:b/>
          <w:bCs/>
          <w:color w:val="C45911" w:themeColor="accent2" w:themeShade="BF"/>
          <w:sz w:val="48"/>
          <w:szCs w:val="48"/>
        </w:rPr>
        <w:t>MEMPHIS  202</w:t>
      </w:r>
      <w:r w:rsidR="002C2FDE" w:rsidRPr="00F27B18">
        <w:rPr>
          <w:rFonts w:ascii="Arial" w:hAnsi="Arial" w:cs="Arial"/>
          <w:b/>
          <w:bCs/>
          <w:color w:val="C45911" w:themeColor="accent2" w:themeShade="BF"/>
          <w:sz w:val="48"/>
          <w:szCs w:val="48"/>
        </w:rPr>
        <w:t>6</w:t>
      </w:r>
    </w:p>
    <w:p w14:paraId="417D8F24" w14:textId="4C8EF2DE" w:rsidR="00E91260" w:rsidRPr="004278A0" w:rsidRDefault="000633B6" w:rsidP="000633B6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 w:rsidRPr="000633B6">
        <w:rPr>
          <w:rFonts w:ascii="Arial" w:hAnsi="Arial" w:cs="Arial"/>
          <w:b/>
          <w:bCs/>
          <w:sz w:val="22"/>
          <w:szCs w:val="22"/>
        </w:rPr>
        <w:t xml:space="preserve">                                         </w:t>
      </w:r>
      <w:r w:rsidRPr="000633B6">
        <w:rPr>
          <w:rFonts w:ascii="Arial" w:hAnsi="Arial" w:cs="Arial"/>
          <w:b/>
          <w:bCs/>
          <w:sz w:val="22"/>
          <w:szCs w:val="22"/>
        </w:rPr>
        <w:tab/>
      </w:r>
      <w:r w:rsidRPr="000633B6">
        <w:rPr>
          <w:rFonts w:ascii="Arial" w:hAnsi="Arial" w:cs="Arial"/>
          <w:b/>
          <w:bCs/>
          <w:sz w:val="22"/>
          <w:szCs w:val="22"/>
        </w:rPr>
        <w:tab/>
      </w:r>
      <w:r w:rsidRPr="000633B6">
        <w:rPr>
          <w:rFonts w:ascii="Arial" w:hAnsi="Arial" w:cs="Arial"/>
          <w:b/>
          <w:bCs/>
          <w:sz w:val="22"/>
          <w:szCs w:val="22"/>
        </w:rPr>
        <w:tab/>
      </w:r>
      <w:r w:rsidRPr="00604B0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91260" w14:paraId="00DA78DB" w14:textId="77777777" w:rsidTr="00347440">
        <w:tc>
          <w:tcPr>
            <w:tcW w:w="9535" w:type="dxa"/>
          </w:tcPr>
          <w:p w14:paraId="5BAFC30C" w14:textId="2381A63B" w:rsidR="00E91260" w:rsidRDefault="00E91260" w:rsidP="000633B6">
            <w:pPr>
              <w:rPr>
                <w:rFonts w:ascii="Arial" w:hAnsi="Arial" w:cs="Arial"/>
                <w:sz w:val="22"/>
                <w:szCs w:val="22"/>
              </w:rPr>
            </w:pPr>
            <w:r w:rsidRPr="00E91260">
              <w:rPr>
                <w:rFonts w:ascii="Arial" w:hAnsi="Arial" w:cs="Arial"/>
                <w:b/>
                <w:bCs/>
                <w:sz w:val="22"/>
                <w:szCs w:val="22"/>
              </w:rPr>
              <w:t>Plan 2A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2 Nights hotel &amp; tax PLUS…….</w:t>
            </w:r>
          </w:p>
        </w:tc>
      </w:tr>
      <w:tr w:rsidR="00E91260" w14:paraId="3BE88343" w14:textId="77777777" w:rsidTr="00347440">
        <w:tc>
          <w:tcPr>
            <w:tcW w:w="9535" w:type="dxa"/>
          </w:tcPr>
          <w:p w14:paraId="585B26B3" w14:textId="23080CAF" w:rsidR="00E91260" w:rsidRPr="004F2466" w:rsidRDefault="00E91260" w:rsidP="004F2466">
            <w:pPr>
              <w:rPr>
                <w:rFonts w:ascii="Arial" w:hAnsi="Arial" w:cs="Arial"/>
              </w:rPr>
            </w:pPr>
            <w:r w:rsidRPr="005108F1">
              <w:rPr>
                <w:rFonts w:ascii="Arial" w:hAnsi="Arial" w:cs="Arial"/>
                <w:b/>
                <w:bCs/>
                <w:sz w:val="22"/>
                <w:szCs w:val="22"/>
              </w:rPr>
              <w:t>Graceland Elvis Experience Ticket:</w:t>
            </w:r>
            <w:r w:rsidRPr="005108F1">
              <w:rPr>
                <w:rFonts w:ascii="Arial" w:hAnsi="Arial" w:cs="Arial"/>
                <w:sz w:val="22"/>
                <w:szCs w:val="22"/>
              </w:rPr>
              <w:t xml:space="preserve"> Includes Audio self-Guided tour of Graceland Mansion and the grounds, self-guided tour of Elvis’ custom jets; PLUS Full Access to Elvis Presley’s Memphis Entertainment Complex which includes:  Presley Motors Automobile Museum; The Entertainment Career Museum; Elvis Discovery Exhibit</w:t>
            </w:r>
            <w:r w:rsidRPr="004F2466">
              <w:rPr>
                <w:rFonts w:ascii="Arial" w:hAnsi="Arial" w:cs="Arial"/>
              </w:rPr>
              <w:t>.</w:t>
            </w:r>
          </w:p>
        </w:tc>
      </w:tr>
    </w:tbl>
    <w:p w14:paraId="755AD3F9" w14:textId="77777777" w:rsidR="00E91260" w:rsidRDefault="00E91260" w:rsidP="000633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801118" w14:paraId="76B5DCAE" w14:textId="77777777" w:rsidTr="00347440">
        <w:tc>
          <w:tcPr>
            <w:tcW w:w="9535" w:type="dxa"/>
          </w:tcPr>
          <w:p w14:paraId="4E037BEC" w14:textId="2447BDD8" w:rsidR="00801118" w:rsidRDefault="00801118" w:rsidP="000633B6">
            <w:pPr>
              <w:rPr>
                <w:rFonts w:ascii="Arial" w:hAnsi="Arial" w:cs="Arial"/>
                <w:sz w:val="22"/>
                <w:szCs w:val="22"/>
              </w:rPr>
            </w:pPr>
            <w:r w:rsidRPr="00801118">
              <w:rPr>
                <w:rFonts w:ascii="Arial" w:hAnsi="Arial" w:cs="Arial"/>
                <w:b/>
                <w:bCs/>
                <w:sz w:val="22"/>
                <w:szCs w:val="22"/>
              </w:rPr>
              <w:t>Plan 3A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3 nights hotel &amp; tax PLUS…….</w:t>
            </w:r>
          </w:p>
        </w:tc>
      </w:tr>
      <w:tr w:rsidR="00801118" w14:paraId="603F83DF" w14:textId="77777777" w:rsidTr="00347440">
        <w:tc>
          <w:tcPr>
            <w:tcW w:w="9535" w:type="dxa"/>
          </w:tcPr>
          <w:p w14:paraId="39DFF825" w14:textId="30A6EB01" w:rsidR="00BF44DA" w:rsidRPr="00F9047B" w:rsidRDefault="00801118" w:rsidP="000633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Graceland Elvis Experience Ticket</w:t>
            </w:r>
            <w:r w:rsidRPr="00604B0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(see inclusions above)  PLUS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Memphis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City Tour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(3 hrs): Includes the Downtown and Mississippi River waterfront, Cotton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Row, Beale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Street, Victorian Village, The Lorraine Hotel (where Dr. Martin Luther King was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assassinated), famous Schwab's General Store, Sun Studio (where Elvis recorded), The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Peabody Hotel (and the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famous “Walk of the Ducks”), The Pyramid Sports Arena and more!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047B" w:rsidRPr="00F9047B">
              <w:rPr>
                <w:rFonts w:ascii="Arial" w:hAnsi="Arial" w:cs="Arial"/>
                <w:b/>
                <w:bCs/>
                <w:sz w:val="22"/>
                <w:szCs w:val="22"/>
              </w:rPr>
              <w:t>Optional</w:t>
            </w:r>
            <w:r w:rsidR="00BF44D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9047B">
              <w:rPr>
                <w:rFonts w:ascii="Arial" w:hAnsi="Arial" w:cs="Arial"/>
                <w:sz w:val="22"/>
                <w:szCs w:val="22"/>
              </w:rPr>
              <w:t xml:space="preserve">Add </w:t>
            </w:r>
            <w:r w:rsidR="00BF44DA">
              <w:rPr>
                <w:rFonts w:ascii="Arial" w:hAnsi="Arial" w:cs="Arial"/>
                <w:sz w:val="22"/>
                <w:szCs w:val="22"/>
              </w:rPr>
              <w:t>Memphis Belle Dinner Cruise for $75.00 per person</w:t>
            </w:r>
            <w:r w:rsidR="00F9047B">
              <w:rPr>
                <w:rFonts w:ascii="Arial" w:hAnsi="Arial" w:cs="Arial"/>
                <w:sz w:val="22"/>
                <w:szCs w:val="22"/>
              </w:rPr>
              <w:t>; Add Admission to Sun Studio for $30.00 per person</w:t>
            </w:r>
          </w:p>
        </w:tc>
      </w:tr>
    </w:tbl>
    <w:p w14:paraId="0F30D083" w14:textId="77777777" w:rsidR="00E91260" w:rsidRDefault="00E91260" w:rsidP="000633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D56D3" w14:paraId="36395324" w14:textId="77777777" w:rsidTr="00347440">
        <w:tc>
          <w:tcPr>
            <w:tcW w:w="9535" w:type="dxa"/>
          </w:tcPr>
          <w:p w14:paraId="6D3570E8" w14:textId="723378E8" w:rsidR="00ED56D3" w:rsidRDefault="00ED56D3" w:rsidP="000633B6">
            <w:pPr>
              <w:rPr>
                <w:rFonts w:ascii="Arial" w:hAnsi="Arial" w:cs="Arial"/>
                <w:sz w:val="22"/>
                <w:szCs w:val="22"/>
              </w:rPr>
            </w:pPr>
            <w:r w:rsidRPr="00ED56D3">
              <w:rPr>
                <w:rFonts w:ascii="Arial" w:hAnsi="Arial" w:cs="Arial"/>
                <w:b/>
                <w:bCs/>
                <w:sz w:val="22"/>
                <w:szCs w:val="22"/>
              </w:rPr>
              <w:t>Plan 4A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4 nights hotel &amp; tax PLUS…….</w:t>
            </w:r>
            <w:r w:rsidR="00347440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="00347440" w:rsidRPr="0011466A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  <w:r w:rsidR="00347440">
              <w:rPr>
                <w:rFonts w:ascii="Arial" w:hAnsi="Arial" w:cs="Arial"/>
                <w:sz w:val="22"/>
                <w:szCs w:val="22"/>
              </w:rPr>
              <w:t xml:space="preserve"> – The 4 night plan is not available Oct to Feb)</w:t>
            </w:r>
          </w:p>
        </w:tc>
      </w:tr>
      <w:tr w:rsidR="00ED56D3" w14:paraId="78143CA0" w14:textId="77777777" w:rsidTr="00347440">
        <w:tc>
          <w:tcPr>
            <w:tcW w:w="9535" w:type="dxa"/>
          </w:tcPr>
          <w:p w14:paraId="5F1615C5" w14:textId="19F50865" w:rsidR="00ED56D3" w:rsidRPr="00AF5111" w:rsidRDefault="00ED56D3" w:rsidP="00ED56D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51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Graceland Elvis Entourage VIP Tour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Admission which includes:</w:t>
            </w:r>
          </w:p>
          <w:p w14:paraId="6D4E1DC6" w14:textId="4835A742" w:rsidR="00ED56D3" w:rsidRPr="00ED56D3" w:rsidRDefault="00ED56D3" w:rsidP="00ED56D3">
            <w:pPr>
              <w:rPr>
                <w:rFonts w:ascii="Arial" w:eastAsiaTheme="minorHAnsi" w:hAnsi="Arial" w:cs="Arial"/>
                <w:kern w:val="0"/>
              </w:rPr>
            </w:pPr>
            <w:r>
              <w:rPr>
                <w:rFonts w:ascii="Arial" w:hAnsi="Arial" w:cs="Arial"/>
              </w:rPr>
              <w:t xml:space="preserve">  -</w:t>
            </w:r>
            <w:r w:rsidRPr="00ED56D3">
              <w:rPr>
                <w:rFonts w:ascii="Arial" w:hAnsi="Arial" w:cs="Arial"/>
              </w:rPr>
              <w:t>Graceland Mansion Audio-Guided Tour</w:t>
            </w:r>
            <w:r w:rsidRPr="00ED56D3">
              <w:rPr>
                <w:rFonts w:ascii="Arial" w:eastAsiaTheme="minorHAnsi" w:hAnsi="Arial" w:cs="Arial"/>
                <w:kern w:val="0"/>
              </w:rPr>
              <w:t xml:space="preserve">; </w:t>
            </w:r>
            <w:r w:rsidRPr="00ED56D3">
              <w:rPr>
                <w:rFonts w:ascii="Arial" w:hAnsi="Arial" w:cs="Arial"/>
              </w:rPr>
              <w:t>Self-guided tour of Exclusive VIP Exhibit;</w:t>
            </w:r>
          </w:p>
          <w:p w14:paraId="68D934C1" w14:textId="5A327F94" w:rsidR="00ED56D3" w:rsidRPr="00604B0F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Self-guided tour of Elvis' Custom Jets: Full Access to all-new Elvis Presley’s Memphis </w:t>
            </w:r>
          </w:p>
          <w:p w14:paraId="6FC9CBD1" w14:textId="4C9BDA94" w:rsidR="00ED56D3" w:rsidRPr="00604B0F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04B0F">
              <w:rPr>
                <w:rFonts w:ascii="Arial" w:hAnsi="Arial" w:cs="Arial"/>
                <w:sz w:val="22"/>
                <w:szCs w:val="22"/>
              </w:rPr>
              <w:t>Entertainment Complex, which includes self-guided tours of:</w:t>
            </w:r>
          </w:p>
          <w:p w14:paraId="2B9D0CDC" w14:textId="0E8B6BD1" w:rsidR="00ED56D3" w:rsidRPr="00604B0F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      -Presley Motors Automobile Museum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8F2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-New Making of ELVIS Movie Exhibition</w:t>
            </w:r>
          </w:p>
          <w:p w14:paraId="4303182F" w14:textId="6C707CD5" w:rsidR="00ED56D3" w:rsidRPr="00604B0F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      -Elvis The Entertainer Career Museum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28F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-Elvis Discovery Exhibits</w:t>
            </w:r>
          </w:p>
          <w:p w14:paraId="68C388C1" w14:textId="7F360B35" w:rsidR="00ED56D3" w:rsidRPr="00604B0F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-Front-of-the-Line Mansion Acces</w:t>
            </w:r>
            <w:r>
              <w:rPr>
                <w:rFonts w:ascii="Arial" w:hAnsi="Arial" w:cs="Arial"/>
                <w:sz w:val="22"/>
                <w:szCs w:val="22"/>
              </w:rPr>
              <w:t xml:space="preserve">s  </w:t>
            </w:r>
            <w:r w:rsidR="000E28F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-Keepsake Backstage Pass</w:t>
            </w:r>
          </w:p>
          <w:p w14:paraId="5C035BF8" w14:textId="50E7E910" w:rsidR="004F2466" w:rsidRDefault="00ED56D3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       -You also may make return visits as many times as you would like before closing.  </w:t>
            </w:r>
          </w:p>
          <w:p w14:paraId="0A43D5A1" w14:textId="6F89C702" w:rsidR="00ED56D3" w:rsidRPr="00604B0F" w:rsidRDefault="00C35DB7" w:rsidP="00ED56D3">
            <w:pPr>
              <w:rPr>
                <w:rFonts w:ascii="Arial" w:hAnsi="Arial" w:cs="Arial"/>
                <w:sz w:val="22"/>
                <w:szCs w:val="22"/>
              </w:rPr>
            </w:pPr>
            <w:r w:rsidRPr="00C35DB7">
              <w:rPr>
                <w:rFonts w:ascii="Arial" w:hAnsi="Arial" w:cs="Arial"/>
                <w:sz w:val="22"/>
                <w:szCs w:val="22"/>
              </w:rPr>
              <w:t xml:space="preserve">PLUS </w:t>
            </w:r>
            <w:r w:rsidR="00ED56D3" w:rsidRPr="008B604D">
              <w:rPr>
                <w:rFonts w:ascii="Arial" w:hAnsi="Arial" w:cs="Arial"/>
                <w:b/>
                <w:bCs/>
                <w:sz w:val="22"/>
                <w:szCs w:val="22"/>
              </w:rPr>
              <w:t>Memphis City Tour</w:t>
            </w:r>
            <w:r w:rsidR="00ED56D3">
              <w:rPr>
                <w:rFonts w:ascii="Arial" w:hAnsi="Arial" w:cs="Arial"/>
                <w:sz w:val="22"/>
                <w:szCs w:val="22"/>
              </w:rPr>
              <w:t xml:space="preserve"> (see above)</w:t>
            </w:r>
            <w:r w:rsidR="00B30B3E">
              <w:rPr>
                <w:rFonts w:ascii="Arial" w:hAnsi="Arial" w:cs="Arial"/>
                <w:sz w:val="22"/>
                <w:szCs w:val="22"/>
              </w:rPr>
              <w:t>; add admission to Sun Studio for $30.00 per person</w:t>
            </w:r>
          </w:p>
          <w:p w14:paraId="5037646B" w14:textId="08488702" w:rsidR="00ED56D3" w:rsidRDefault="00C35DB7" w:rsidP="000633B6">
            <w:pPr>
              <w:rPr>
                <w:rFonts w:ascii="Arial" w:hAnsi="Arial" w:cs="Arial"/>
                <w:sz w:val="22"/>
                <w:szCs w:val="22"/>
              </w:rPr>
            </w:pPr>
            <w:r w:rsidRPr="00C35DB7">
              <w:rPr>
                <w:rFonts w:ascii="Arial" w:hAnsi="Arial" w:cs="Arial"/>
                <w:sz w:val="22"/>
                <w:szCs w:val="22"/>
              </w:rPr>
              <w:t>PLUS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D56D3" w:rsidRPr="00B954F1">
              <w:rPr>
                <w:rFonts w:ascii="Arial" w:hAnsi="Arial" w:cs="Arial"/>
                <w:b/>
                <w:bCs/>
                <w:sz w:val="22"/>
                <w:szCs w:val="22"/>
              </w:rPr>
              <w:t>Dinner Cruise</w:t>
            </w:r>
            <w:r w:rsidR="00ED56D3" w:rsidRPr="00604B0F">
              <w:rPr>
                <w:rFonts w:ascii="Arial" w:hAnsi="Arial" w:cs="Arial"/>
                <w:sz w:val="22"/>
                <w:szCs w:val="22"/>
              </w:rPr>
              <w:t xml:space="preserve"> on the Memphis Belle</w:t>
            </w:r>
            <w:r w:rsidR="00ED56D3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ED56D3" w:rsidRPr="006314BB">
              <w:rPr>
                <w:rFonts w:ascii="Arial" w:hAnsi="Arial" w:cs="Arial"/>
                <w:b/>
                <w:bCs/>
                <w:sz w:val="22"/>
                <w:szCs w:val="22"/>
              </w:rPr>
              <w:t>Memphis BBQ</w:t>
            </w:r>
            <w:r w:rsidR="00ED56D3">
              <w:rPr>
                <w:rFonts w:ascii="Arial" w:hAnsi="Arial" w:cs="Arial"/>
                <w:sz w:val="22"/>
                <w:szCs w:val="22"/>
              </w:rPr>
              <w:t xml:space="preserve"> Food Walking Tour </w:t>
            </w:r>
          </w:p>
        </w:tc>
      </w:tr>
    </w:tbl>
    <w:p w14:paraId="455E8309" w14:textId="320E9F17" w:rsidR="004278A0" w:rsidRDefault="000633B6" w:rsidP="000633B6">
      <w:pPr>
        <w:rPr>
          <w:rFonts w:ascii="Arial" w:hAnsi="Arial" w:cs="Arial"/>
          <w:sz w:val="22"/>
          <w:szCs w:val="22"/>
        </w:rPr>
      </w:pPr>
      <w:r w:rsidRPr="00604B0F">
        <w:rPr>
          <w:rFonts w:ascii="Arial" w:hAnsi="Arial" w:cs="Arial"/>
          <w:sz w:val="22"/>
          <w:szCs w:val="22"/>
        </w:rPr>
        <w:t xml:space="preserve">     </w:t>
      </w:r>
    </w:p>
    <w:p w14:paraId="14920276" w14:textId="447D0885" w:rsidR="00211C84" w:rsidRDefault="00E7560E" w:rsidP="000633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Rates are valid from January 1 to December 31</w:t>
      </w:r>
      <w:r w:rsidR="00A6709A">
        <w:rPr>
          <w:rFonts w:ascii="Arial" w:hAnsi="Arial" w:cs="Arial"/>
          <w:b/>
          <w:sz w:val="22"/>
          <w:szCs w:val="22"/>
        </w:rPr>
        <w:t xml:space="preserve"> </w:t>
      </w:r>
      <w:r w:rsidR="00D10CF7">
        <w:rPr>
          <w:rFonts w:ascii="Arial" w:hAnsi="Arial" w:cs="Arial"/>
          <w:bCs/>
          <w:sz w:val="22"/>
          <w:szCs w:val="22"/>
        </w:rPr>
        <w:t>(</w:t>
      </w:r>
      <w:r w:rsidR="00A6709A" w:rsidRPr="00A6709A">
        <w:rPr>
          <w:rFonts w:ascii="Arial" w:hAnsi="Arial" w:cs="Arial"/>
          <w:bCs/>
          <w:sz w:val="22"/>
          <w:szCs w:val="22"/>
        </w:rPr>
        <w:t>Quad rates available on request</w:t>
      </w:r>
      <w:r w:rsidR="00D10CF7">
        <w:rPr>
          <w:rFonts w:ascii="Arial" w:hAnsi="Arial" w:cs="Arial"/>
          <w:bCs/>
          <w:sz w:val="22"/>
          <w:szCs w:val="22"/>
        </w:rPr>
        <w:t>)</w:t>
      </w:r>
    </w:p>
    <w:p w14:paraId="4494085B" w14:textId="77777777" w:rsidR="00211C84" w:rsidRDefault="00211C84" w:rsidP="000633B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33"/>
        <w:gridCol w:w="1862"/>
        <w:gridCol w:w="2070"/>
        <w:gridCol w:w="2020"/>
        <w:gridCol w:w="1670"/>
      </w:tblGrid>
      <w:tr w:rsidR="00452F74" w14:paraId="2AB9B972" w14:textId="77777777" w:rsidTr="00105C83">
        <w:tc>
          <w:tcPr>
            <w:tcW w:w="1733" w:type="dxa"/>
          </w:tcPr>
          <w:p w14:paraId="60D06170" w14:textId="77777777" w:rsidR="00452F74" w:rsidRDefault="00452F74" w:rsidP="000633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Hotel/Seasons</w:t>
            </w:r>
          </w:p>
          <w:p w14:paraId="4A8A4099" w14:textId="21575B06" w:rsidR="00105C83" w:rsidRDefault="00105C83" w:rsidP="000633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 Room Type</w:t>
            </w:r>
          </w:p>
        </w:tc>
        <w:tc>
          <w:tcPr>
            <w:tcW w:w="1862" w:type="dxa"/>
          </w:tcPr>
          <w:p w14:paraId="4710AA9C" w14:textId="500813FC" w:rsidR="00452F74" w:rsidRPr="00604B0F" w:rsidRDefault="00105C83" w:rsidP="00452F74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452F74"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2 Nights (2A)</w:t>
            </w:r>
          </w:p>
          <w:p w14:paraId="656E0D71" w14:textId="77777777" w:rsidR="00452F74" w:rsidRDefault="00452F74" w:rsidP="00452F74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34DD0686" w14:textId="101AB7DB" w:rsidR="00452F74" w:rsidRDefault="00452F74" w:rsidP="00452F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Sgl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Dbl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Tpl</w:t>
            </w:r>
          </w:p>
        </w:tc>
        <w:tc>
          <w:tcPr>
            <w:tcW w:w="2070" w:type="dxa"/>
          </w:tcPr>
          <w:p w14:paraId="570616FC" w14:textId="7FF1D20C" w:rsidR="003807CE" w:rsidRPr="00604B0F" w:rsidRDefault="003807CE" w:rsidP="003807CE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105C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3 Nights (3A)</w:t>
            </w:r>
          </w:p>
          <w:p w14:paraId="1FACA3DB" w14:textId="77777777" w:rsidR="003807CE" w:rsidRDefault="003807CE" w:rsidP="003807C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1E500D76" w14:textId="3381FB35" w:rsidR="00452F74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Sgl 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Dbl 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Tpl</w:t>
            </w:r>
          </w:p>
        </w:tc>
        <w:tc>
          <w:tcPr>
            <w:tcW w:w="2020" w:type="dxa"/>
          </w:tcPr>
          <w:p w14:paraId="7EEF9A6A" w14:textId="44B80869" w:rsidR="00105C83" w:rsidRDefault="00105C83" w:rsidP="0081751C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="0081751C"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4 Nights (4A)</w:t>
            </w:r>
          </w:p>
          <w:p w14:paraId="21280212" w14:textId="4903E319" w:rsidR="0081751C" w:rsidRPr="00604B0F" w:rsidRDefault="00105C83" w:rsidP="0081751C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751C"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3/1 to 10/31 only</w:t>
            </w:r>
          </w:p>
          <w:p w14:paraId="002125FD" w14:textId="511069B3" w:rsidR="00452F74" w:rsidRDefault="0081751C" w:rsidP="0081751C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Sgl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Dbl  </w:t>
            </w:r>
            <w:r w:rsidR="0019786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Tpl</w:t>
            </w:r>
          </w:p>
        </w:tc>
        <w:tc>
          <w:tcPr>
            <w:tcW w:w="1670" w:type="dxa"/>
          </w:tcPr>
          <w:p w14:paraId="75346D9A" w14:textId="77777777" w:rsidR="0081751C" w:rsidRPr="00604B0F" w:rsidRDefault="0081751C" w:rsidP="0081751C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>Extra  Nights</w:t>
            </w:r>
          </w:p>
          <w:p w14:paraId="775D9B89" w14:textId="77777777" w:rsidR="0081751C" w:rsidRDefault="0081751C" w:rsidP="0081751C">
            <w:pPr>
              <w:pStyle w:val="TableContents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2BAFE48" w14:textId="7DB3DD67" w:rsidR="00452F74" w:rsidRDefault="0081751C" w:rsidP="0081751C">
            <w:pPr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Sgl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Dbl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Tpl</w:t>
            </w:r>
          </w:p>
        </w:tc>
      </w:tr>
      <w:tr w:rsidR="003807CE" w14:paraId="5B4F8136" w14:textId="77777777" w:rsidTr="00105C83">
        <w:tc>
          <w:tcPr>
            <w:tcW w:w="1733" w:type="dxa"/>
          </w:tcPr>
          <w:p w14:paraId="1C23B3DE" w14:textId="77777777" w:rsidR="003807CE" w:rsidRDefault="003807CE" w:rsidP="003807CE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5C0917">
              <w:rPr>
                <w:rFonts w:ascii="Arial" w:hAnsi="Arial" w:cs="Arial"/>
                <w:b/>
                <w:bCs/>
              </w:rPr>
              <w:t xml:space="preserve">Guest House </w:t>
            </w:r>
          </w:p>
          <w:p w14:paraId="20B7FC6E" w14:textId="77777777" w:rsidR="003807CE" w:rsidRPr="005C0917" w:rsidRDefault="003807CE" w:rsidP="003807CE">
            <w:pPr>
              <w:pStyle w:val="TableContents"/>
              <w:snapToGrid w:val="0"/>
              <w:rPr>
                <w:rFonts w:ascii="Arial" w:hAnsi="Arial" w:cs="Arial"/>
                <w:b/>
                <w:bCs/>
              </w:rPr>
            </w:pPr>
            <w:r w:rsidRPr="005C0917">
              <w:rPr>
                <w:rFonts w:ascii="Arial" w:hAnsi="Arial" w:cs="Arial"/>
                <w:b/>
                <w:bCs/>
              </w:rPr>
              <w:t xml:space="preserve">at Graceland    </w:t>
            </w:r>
          </w:p>
          <w:p w14:paraId="4D5BC4F4" w14:textId="45FDF42F" w:rsidR="003807CE" w:rsidRDefault="003807CE" w:rsidP="003807CE">
            <w:pPr>
              <w:pStyle w:val="TableContents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831C8">
              <w:rPr>
                <w:rFonts w:ascii="Arial" w:hAnsi="Arial" w:cs="Arial"/>
                <w:bCs/>
                <w:sz w:val="22"/>
                <w:szCs w:val="22"/>
              </w:rPr>
              <w:t>Standard</w:t>
            </w:r>
            <w:r w:rsidR="00105C8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20C0F7B" w14:textId="24AC7D7D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Courtyard View </w:t>
            </w:r>
            <w:r w:rsidRPr="005831C8">
              <w:rPr>
                <w:rFonts w:ascii="Arial" w:hAnsi="Arial" w:cs="Arial"/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1862" w:type="dxa"/>
          </w:tcPr>
          <w:p w14:paraId="29194944" w14:textId="77777777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3A3EFD" w14:textId="77777777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8F42EF" w14:textId="701F0137" w:rsidR="003807CE" w:rsidRDefault="0020714B" w:rsidP="003807C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3807CE" w:rsidRPr="00604B0F">
              <w:rPr>
                <w:rFonts w:ascii="Arial" w:hAnsi="Arial" w:cs="Arial"/>
                <w:sz w:val="22"/>
                <w:szCs w:val="22"/>
              </w:rPr>
              <w:t>8</w:t>
            </w:r>
            <w:r w:rsidR="003807CE">
              <w:rPr>
                <w:rFonts w:ascii="Arial" w:hAnsi="Arial" w:cs="Arial"/>
                <w:sz w:val="22"/>
                <w:szCs w:val="22"/>
              </w:rPr>
              <w:t>9</w:t>
            </w:r>
            <w:r w:rsidR="003807CE" w:rsidRPr="00604B0F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3807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07CE"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07CE">
              <w:rPr>
                <w:rFonts w:ascii="Arial" w:hAnsi="Arial" w:cs="Arial"/>
                <w:sz w:val="22"/>
                <w:szCs w:val="22"/>
              </w:rPr>
              <w:t>535</w:t>
            </w:r>
            <w:r w:rsidR="003807CE"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807CE">
              <w:rPr>
                <w:rFonts w:ascii="Arial" w:hAnsi="Arial" w:cs="Arial"/>
                <w:sz w:val="22"/>
                <w:szCs w:val="22"/>
              </w:rPr>
              <w:t xml:space="preserve"> 485</w:t>
            </w:r>
          </w:p>
          <w:p w14:paraId="13BAAF2A" w14:textId="58078830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995   595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545</w:t>
            </w:r>
          </w:p>
        </w:tc>
        <w:tc>
          <w:tcPr>
            <w:tcW w:w="2070" w:type="dxa"/>
          </w:tcPr>
          <w:p w14:paraId="4F0C060F" w14:textId="77777777" w:rsidR="003807CE" w:rsidRDefault="003807CE" w:rsidP="003807C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694E805" w14:textId="361E9A23" w:rsidR="003807CE" w:rsidRPr="00604B0F" w:rsidRDefault="003807CE" w:rsidP="003807C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95FA15" w14:textId="422771C1" w:rsidR="003807CE" w:rsidRDefault="003807CE" w:rsidP="003807CE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C8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04B0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365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7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5  </w:t>
            </w:r>
            <w:r>
              <w:rPr>
                <w:rFonts w:ascii="Arial" w:hAnsi="Arial" w:cs="Arial"/>
                <w:sz w:val="22"/>
                <w:szCs w:val="22"/>
              </w:rPr>
              <w:t>745</w:t>
            </w:r>
          </w:p>
          <w:p w14:paraId="7BDE8AB0" w14:textId="1BF2F2F8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5C8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1475  855  805</w:t>
            </w:r>
          </w:p>
        </w:tc>
        <w:tc>
          <w:tcPr>
            <w:tcW w:w="2020" w:type="dxa"/>
          </w:tcPr>
          <w:p w14:paraId="2D8FFA94" w14:textId="77777777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84E0FB" w14:textId="77777777" w:rsidR="0081751C" w:rsidRDefault="0081751C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148B4" w14:textId="3FCDED5B" w:rsidR="0081751C" w:rsidRDefault="00953750" w:rsidP="0081751C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51C" w:rsidRPr="00604B0F">
              <w:rPr>
                <w:rFonts w:ascii="Arial" w:hAnsi="Arial" w:cs="Arial"/>
                <w:sz w:val="22"/>
                <w:szCs w:val="22"/>
              </w:rPr>
              <w:t>1</w:t>
            </w:r>
            <w:r w:rsidR="0081751C">
              <w:rPr>
                <w:rFonts w:ascii="Arial" w:hAnsi="Arial" w:cs="Arial"/>
                <w:sz w:val="22"/>
                <w:szCs w:val="22"/>
              </w:rPr>
              <w:t>99</w:t>
            </w:r>
            <w:r w:rsidR="0081751C" w:rsidRPr="00604B0F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81751C">
              <w:rPr>
                <w:rFonts w:ascii="Arial" w:hAnsi="Arial" w:cs="Arial"/>
                <w:sz w:val="22"/>
                <w:szCs w:val="22"/>
              </w:rPr>
              <w:t xml:space="preserve"> 1245</w:t>
            </w:r>
            <w:r w:rsidR="0081751C"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751C">
              <w:rPr>
                <w:rFonts w:ascii="Arial" w:hAnsi="Arial" w:cs="Arial"/>
                <w:sz w:val="22"/>
                <w:szCs w:val="22"/>
              </w:rPr>
              <w:t xml:space="preserve"> 1195</w:t>
            </w:r>
          </w:p>
          <w:p w14:paraId="237B7721" w14:textId="420F1155" w:rsidR="0081751C" w:rsidRDefault="0081751C" w:rsidP="00817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2165  1385  1335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70" w:type="dxa"/>
          </w:tcPr>
          <w:p w14:paraId="3917696F" w14:textId="77777777" w:rsidR="003807CE" w:rsidRDefault="003807CE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FB2C3" w14:textId="77777777" w:rsidR="0081751C" w:rsidRDefault="0081751C" w:rsidP="003807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9ADD9" w14:textId="47141451" w:rsidR="0081751C" w:rsidRDefault="0081751C" w:rsidP="0081751C">
            <w:pPr>
              <w:pStyle w:val="TableContents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04B0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16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140</w:t>
            </w:r>
            <w:r w:rsidRPr="00604B0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295E3C3" w14:textId="685C2F48" w:rsidR="0081751C" w:rsidRDefault="0081751C" w:rsidP="008175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364  182  150</w:t>
            </w:r>
          </w:p>
        </w:tc>
      </w:tr>
    </w:tbl>
    <w:p w14:paraId="62D7C06C" w14:textId="3C39AC37" w:rsidR="00DA489F" w:rsidRPr="00604B0F" w:rsidRDefault="000633B6" w:rsidP="000633B6">
      <w:pPr>
        <w:rPr>
          <w:rFonts w:ascii="Arial" w:hAnsi="Arial" w:cs="Arial"/>
          <w:sz w:val="22"/>
          <w:szCs w:val="22"/>
        </w:rPr>
      </w:pPr>
      <w:r w:rsidRPr="00604B0F">
        <w:rPr>
          <w:rFonts w:ascii="Arial" w:hAnsi="Arial" w:cs="Arial"/>
          <w:sz w:val="22"/>
          <w:szCs w:val="22"/>
        </w:rPr>
        <w:t>Children are free in room</w:t>
      </w:r>
      <w:r w:rsidR="00A6709A">
        <w:rPr>
          <w:rFonts w:ascii="Arial" w:hAnsi="Arial" w:cs="Arial"/>
          <w:sz w:val="22"/>
          <w:szCs w:val="22"/>
        </w:rPr>
        <w:t xml:space="preserve"> </w:t>
      </w:r>
      <w:r w:rsidRPr="00604B0F">
        <w:rPr>
          <w:rFonts w:ascii="Arial" w:hAnsi="Arial" w:cs="Arial"/>
          <w:sz w:val="22"/>
          <w:szCs w:val="22"/>
        </w:rPr>
        <w:t xml:space="preserve">under 18 yrs; rate for </w:t>
      </w:r>
      <w:r w:rsidR="00A6709A">
        <w:rPr>
          <w:rFonts w:ascii="Arial" w:hAnsi="Arial" w:cs="Arial"/>
          <w:sz w:val="22"/>
          <w:szCs w:val="22"/>
        </w:rPr>
        <w:t>child</w:t>
      </w:r>
      <w:r w:rsidR="00B57409">
        <w:rPr>
          <w:rFonts w:ascii="Arial" w:hAnsi="Arial" w:cs="Arial"/>
          <w:sz w:val="22"/>
          <w:szCs w:val="22"/>
        </w:rPr>
        <w:t>’s</w:t>
      </w:r>
      <w:r w:rsidR="00A6709A">
        <w:rPr>
          <w:rFonts w:ascii="Arial" w:hAnsi="Arial" w:cs="Arial"/>
          <w:sz w:val="22"/>
          <w:szCs w:val="22"/>
        </w:rPr>
        <w:t xml:space="preserve"> </w:t>
      </w:r>
      <w:r w:rsidRPr="00604B0F">
        <w:rPr>
          <w:rFonts w:ascii="Arial" w:hAnsi="Arial" w:cs="Arial"/>
          <w:sz w:val="22"/>
          <w:szCs w:val="22"/>
        </w:rPr>
        <w:t>included activities is available on request</w:t>
      </w:r>
      <w:r w:rsidR="007728D7" w:rsidRPr="00604B0F">
        <w:rPr>
          <w:rFonts w:ascii="Arial" w:hAnsi="Arial" w:cs="Arial"/>
          <w:sz w:val="22"/>
          <w:szCs w:val="22"/>
        </w:rPr>
        <w:t xml:space="preserve">. </w:t>
      </w:r>
    </w:p>
    <w:p w14:paraId="6BF762F4" w14:textId="77777777" w:rsidR="00DA489F" w:rsidRPr="00604B0F" w:rsidRDefault="00DA489F" w:rsidP="000633B6">
      <w:pPr>
        <w:rPr>
          <w:rFonts w:ascii="Arial" w:hAnsi="Arial" w:cs="Arial"/>
          <w:sz w:val="22"/>
          <w:szCs w:val="22"/>
        </w:rPr>
      </w:pPr>
    </w:p>
    <w:p w14:paraId="6025ED6D" w14:textId="6C6CD760" w:rsidR="00720A3C" w:rsidRPr="00604B0F" w:rsidRDefault="00DA489F">
      <w:pPr>
        <w:rPr>
          <w:rFonts w:ascii="Arial" w:hAnsi="Arial" w:cs="Arial"/>
          <w:sz w:val="22"/>
          <w:szCs w:val="22"/>
        </w:rPr>
      </w:pPr>
      <w:r w:rsidRPr="00604B0F">
        <w:rPr>
          <w:rFonts w:ascii="Arial" w:hAnsi="Arial" w:cs="Arial"/>
          <w:b/>
          <w:bCs/>
          <w:sz w:val="22"/>
          <w:szCs w:val="22"/>
        </w:rPr>
        <w:t>Graceland Admission Upgrade</w:t>
      </w:r>
      <w:r w:rsidRPr="00604B0F">
        <w:rPr>
          <w:rFonts w:ascii="Arial" w:hAnsi="Arial" w:cs="Arial"/>
          <w:sz w:val="22"/>
          <w:szCs w:val="22"/>
        </w:rPr>
        <w:t xml:space="preserve">: </w:t>
      </w:r>
      <w:r w:rsidR="000633B6" w:rsidRPr="00604B0F">
        <w:rPr>
          <w:rFonts w:ascii="Arial" w:hAnsi="Arial" w:cs="Arial"/>
          <w:sz w:val="22"/>
          <w:szCs w:val="22"/>
        </w:rPr>
        <w:t>On Plans 2A and 3A you can upgrade the Graceland Elvis Experience Ticket to the</w:t>
      </w:r>
      <w:r w:rsidR="000633B6" w:rsidRPr="00604B0F">
        <w:rPr>
          <w:rFonts w:ascii="Arial" w:hAnsi="Arial" w:cs="Arial"/>
          <w:b/>
          <w:bCs/>
          <w:sz w:val="22"/>
          <w:szCs w:val="22"/>
        </w:rPr>
        <w:t xml:space="preserve"> </w:t>
      </w:r>
      <w:r w:rsidR="00A76100" w:rsidRPr="00604B0F">
        <w:rPr>
          <w:rFonts w:ascii="Arial" w:hAnsi="Arial" w:cs="Arial"/>
          <w:sz w:val="22"/>
          <w:szCs w:val="22"/>
        </w:rPr>
        <w:t xml:space="preserve">Entourage </w:t>
      </w:r>
      <w:r w:rsidR="000633B6" w:rsidRPr="00604B0F">
        <w:rPr>
          <w:rFonts w:ascii="Arial" w:hAnsi="Arial" w:cs="Arial"/>
          <w:sz w:val="22"/>
          <w:szCs w:val="22"/>
        </w:rPr>
        <w:t>V</w:t>
      </w:r>
      <w:r w:rsidRPr="00604B0F">
        <w:rPr>
          <w:rFonts w:ascii="Arial" w:hAnsi="Arial" w:cs="Arial"/>
          <w:sz w:val="22"/>
          <w:szCs w:val="22"/>
        </w:rPr>
        <w:t>I</w:t>
      </w:r>
      <w:r w:rsidR="000633B6" w:rsidRPr="00604B0F">
        <w:rPr>
          <w:rFonts w:ascii="Arial" w:hAnsi="Arial" w:cs="Arial"/>
          <w:sz w:val="22"/>
          <w:szCs w:val="22"/>
        </w:rPr>
        <w:t>P Tour Ticke</w:t>
      </w:r>
      <w:r w:rsidR="007728D7" w:rsidRPr="00604B0F">
        <w:rPr>
          <w:rFonts w:ascii="Arial" w:hAnsi="Arial" w:cs="Arial"/>
          <w:sz w:val="22"/>
          <w:szCs w:val="22"/>
        </w:rPr>
        <w:t>t</w:t>
      </w:r>
      <w:r w:rsidR="000633B6" w:rsidRPr="00604B0F">
        <w:rPr>
          <w:rFonts w:ascii="Arial" w:hAnsi="Arial" w:cs="Arial"/>
          <w:b/>
          <w:bCs/>
          <w:sz w:val="22"/>
          <w:szCs w:val="22"/>
        </w:rPr>
        <w:t xml:space="preserve"> </w:t>
      </w:r>
      <w:r w:rsidR="000633B6" w:rsidRPr="00604B0F">
        <w:rPr>
          <w:rFonts w:ascii="Arial" w:hAnsi="Arial" w:cs="Arial"/>
          <w:sz w:val="22"/>
          <w:szCs w:val="22"/>
        </w:rPr>
        <w:t>for $</w:t>
      </w:r>
      <w:r w:rsidR="0014196E">
        <w:rPr>
          <w:rFonts w:ascii="Arial" w:hAnsi="Arial" w:cs="Arial"/>
          <w:sz w:val="22"/>
          <w:szCs w:val="22"/>
        </w:rPr>
        <w:t>7</w:t>
      </w:r>
      <w:r w:rsidR="000633B6" w:rsidRPr="00604B0F">
        <w:rPr>
          <w:rFonts w:ascii="Arial" w:hAnsi="Arial" w:cs="Arial"/>
          <w:sz w:val="22"/>
          <w:szCs w:val="22"/>
        </w:rPr>
        <w:t xml:space="preserve">0 per person (See Plan 4A for the inclusions on the </w:t>
      </w:r>
      <w:r w:rsidR="00EB2EF5" w:rsidRPr="00604B0F">
        <w:rPr>
          <w:rFonts w:ascii="Arial" w:hAnsi="Arial" w:cs="Arial"/>
          <w:sz w:val="22"/>
          <w:szCs w:val="22"/>
        </w:rPr>
        <w:t xml:space="preserve">Entourage </w:t>
      </w:r>
      <w:r w:rsidR="000633B6" w:rsidRPr="00604B0F">
        <w:rPr>
          <w:rFonts w:ascii="Arial" w:hAnsi="Arial" w:cs="Arial"/>
          <w:sz w:val="22"/>
          <w:szCs w:val="22"/>
        </w:rPr>
        <w:t>VIP Tour Ticket).</w:t>
      </w:r>
      <w:r w:rsidR="007728D7" w:rsidRPr="00604B0F">
        <w:rPr>
          <w:rFonts w:ascii="Arial" w:hAnsi="Arial" w:cs="Arial"/>
          <w:sz w:val="22"/>
          <w:szCs w:val="22"/>
        </w:rPr>
        <w:t xml:space="preserve"> </w:t>
      </w:r>
      <w:r w:rsidRPr="005B4032">
        <w:rPr>
          <w:rFonts w:ascii="Arial" w:hAnsi="Arial" w:cs="Arial"/>
          <w:b/>
          <w:bCs/>
          <w:sz w:val="22"/>
          <w:szCs w:val="22"/>
        </w:rPr>
        <w:t>Private-guided Ultimate VIP Tour Admission</w:t>
      </w:r>
      <w:r w:rsidR="005B4032">
        <w:rPr>
          <w:rFonts w:ascii="Arial" w:hAnsi="Arial" w:cs="Arial"/>
          <w:sz w:val="22"/>
          <w:szCs w:val="22"/>
        </w:rPr>
        <w:t>:</w:t>
      </w:r>
      <w:r w:rsidRPr="00604B0F">
        <w:rPr>
          <w:rFonts w:ascii="Arial" w:hAnsi="Arial" w:cs="Arial"/>
          <w:sz w:val="22"/>
          <w:szCs w:val="22"/>
        </w:rPr>
        <w:t xml:space="preserve"> includes all the features of the Entourage VIP Ticket PLUS Access to the Ultimate Lounge, a meal voucher for a restaurant at Elvis Presley’s Memphis, an exclusive photo opp. </w:t>
      </w:r>
      <w:r w:rsidR="004F2466">
        <w:rPr>
          <w:rFonts w:ascii="Arial" w:hAnsi="Arial" w:cs="Arial"/>
          <w:sz w:val="22"/>
          <w:szCs w:val="22"/>
        </w:rPr>
        <w:t>a</w:t>
      </w:r>
      <w:r w:rsidRPr="00604B0F">
        <w:rPr>
          <w:rFonts w:ascii="Arial" w:hAnsi="Arial" w:cs="Arial"/>
          <w:sz w:val="22"/>
          <w:szCs w:val="22"/>
        </w:rPr>
        <w:t>nd a Personal Graceland Show &amp; Tell Session</w:t>
      </w:r>
      <w:r w:rsidR="005B4032">
        <w:rPr>
          <w:rFonts w:ascii="Arial" w:hAnsi="Arial" w:cs="Arial"/>
          <w:sz w:val="22"/>
          <w:szCs w:val="22"/>
        </w:rPr>
        <w:t xml:space="preserve"> - </w:t>
      </w:r>
      <w:r w:rsidRPr="00604B0F">
        <w:rPr>
          <w:rFonts w:ascii="Arial" w:hAnsi="Arial" w:cs="Arial"/>
          <w:sz w:val="22"/>
          <w:szCs w:val="22"/>
        </w:rPr>
        <w:t>Add $1</w:t>
      </w:r>
      <w:r w:rsidR="003E3964">
        <w:rPr>
          <w:rFonts w:ascii="Arial" w:hAnsi="Arial" w:cs="Arial"/>
          <w:sz w:val="22"/>
          <w:szCs w:val="22"/>
        </w:rPr>
        <w:t>7</w:t>
      </w:r>
      <w:r w:rsidRPr="00604B0F">
        <w:rPr>
          <w:rFonts w:ascii="Arial" w:hAnsi="Arial" w:cs="Arial"/>
          <w:sz w:val="22"/>
          <w:szCs w:val="22"/>
        </w:rPr>
        <w:t>5 pp to Plan 2A</w:t>
      </w:r>
      <w:r w:rsidR="008448D9" w:rsidRPr="00604B0F">
        <w:rPr>
          <w:rFonts w:ascii="Arial" w:hAnsi="Arial" w:cs="Arial"/>
          <w:sz w:val="22"/>
          <w:szCs w:val="22"/>
        </w:rPr>
        <w:t xml:space="preserve"> or 3A</w:t>
      </w:r>
      <w:r w:rsidRPr="00604B0F">
        <w:rPr>
          <w:rFonts w:ascii="Arial" w:hAnsi="Arial" w:cs="Arial"/>
          <w:sz w:val="22"/>
          <w:szCs w:val="22"/>
        </w:rPr>
        <w:t xml:space="preserve"> and add $</w:t>
      </w:r>
      <w:r w:rsidR="003E3964">
        <w:rPr>
          <w:rFonts w:ascii="Arial" w:hAnsi="Arial" w:cs="Arial"/>
          <w:sz w:val="22"/>
          <w:szCs w:val="22"/>
        </w:rPr>
        <w:t>105</w:t>
      </w:r>
      <w:r w:rsidRPr="00604B0F">
        <w:rPr>
          <w:rFonts w:ascii="Arial" w:hAnsi="Arial" w:cs="Arial"/>
          <w:sz w:val="22"/>
          <w:szCs w:val="22"/>
        </w:rPr>
        <w:t xml:space="preserve"> pp to Plan </w:t>
      </w:r>
      <w:r w:rsidR="008448D9" w:rsidRPr="00604B0F">
        <w:rPr>
          <w:rFonts w:ascii="Arial" w:hAnsi="Arial" w:cs="Arial"/>
          <w:sz w:val="22"/>
          <w:szCs w:val="22"/>
        </w:rPr>
        <w:t>4A</w:t>
      </w:r>
      <w:r w:rsidRPr="00604B0F">
        <w:rPr>
          <w:rFonts w:ascii="Arial" w:hAnsi="Arial" w:cs="Arial"/>
          <w:sz w:val="22"/>
          <w:szCs w:val="22"/>
        </w:rPr>
        <w:t xml:space="preserve">. </w:t>
      </w:r>
      <w:r w:rsidRPr="00E85EB0">
        <w:rPr>
          <w:rFonts w:ascii="Arial" w:hAnsi="Arial" w:cs="Arial"/>
          <w:b/>
          <w:bCs/>
          <w:sz w:val="22"/>
          <w:szCs w:val="22"/>
        </w:rPr>
        <w:t>Graceland is open</w:t>
      </w:r>
      <w:r w:rsidR="00005C13">
        <w:rPr>
          <w:rFonts w:ascii="Arial" w:hAnsi="Arial" w:cs="Arial"/>
          <w:sz w:val="22"/>
          <w:szCs w:val="22"/>
        </w:rPr>
        <w:t xml:space="preserve"> </w:t>
      </w:r>
      <w:r w:rsidRPr="00604B0F">
        <w:rPr>
          <w:rFonts w:ascii="Arial" w:hAnsi="Arial" w:cs="Arial"/>
          <w:sz w:val="22"/>
          <w:szCs w:val="22"/>
        </w:rPr>
        <w:t>daily except</w:t>
      </w:r>
      <w:r w:rsidR="000604F1">
        <w:rPr>
          <w:rFonts w:ascii="Arial" w:hAnsi="Arial" w:cs="Arial"/>
          <w:sz w:val="22"/>
          <w:szCs w:val="22"/>
        </w:rPr>
        <w:t xml:space="preserve"> </w:t>
      </w:r>
      <w:r w:rsidRPr="00604B0F">
        <w:rPr>
          <w:rFonts w:ascii="Arial" w:hAnsi="Arial" w:cs="Arial"/>
          <w:sz w:val="22"/>
          <w:szCs w:val="22"/>
        </w:rPr>
        <w:t>Thanksgiving and Christmas.</w:t>
      </w:r>
    </w:p>
    <w:sectPr w:rsidR="00720A3C" w:rsidRPr="00604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833"/>
    <w:multiLevelType w:val="hybridMultilevel"/>
    <w:tmpl w:val="7616AB14"/>
    <w:lvl w:ilvl="0" w:tplc="A1FCDC78">
      <w:numFmt w:val="bullet"/>
      <w:lvlText w:val="-"/>
      <w:lvlJc w:val="left"/>
      <w:pPr>
        <w:ind w:left="90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7BD7EEA"/>
    <w:multiLevelType w:val="hybridMultilevel"/>
    <w:tmpl w:val="9DD09A2C"/>
    <w:lvl w:ilvl="0" w:tplc="B1800CB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B129E"/>
    <w:multiLevelType w:val="hybridMultilevel"/>
    <w:tmpl w:val="933E59B4"/>
    <w:lvl w:ilvl="0" w:tplc="85F8F390">
      <w:numFmt w:val="bullet"/>
      <w:lvlText w:val="-"/>
      <w:lvlJc w:val="left"/>
      <w:pPr>
        <w:ind w:left="54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E3B6478"/>
    <w:multiLevelType w:val="hybridMultilevel"/>
    <w:tmpl w:val="4C86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908F8"/>
    <w:multiLevelType w:val="hybridMultilevel"/>
    <w:tmpl w:val="94B4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37616">
    <w:abstractNumId w:val="4"/>
  </w:num>
  <w:num w:numId="2" w16cid:durableId="456992859">
    <w:abstractNumId w:val="1"/>
  </w:num>
  <w:num w:numId="3" w16cid:durableId="38475605">
    <w:abstractNumId w:val="0"/>
  </w:num>
  <w:num w:numId="4" w16cid:durableId="2145345060">
    <w:abstractNumId w:val="2"/>
  </w:num>
  <w:num w:numId="5" w16cid:durableId="1670714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B6"/>
    <w:rsid w:val="00005C13"/>
    <w:rsid w:val="0004045D"/>
    <w:rsid w:val="000604F1"/>
    <w:rsid w:val="000633B6"/>
    <w:rsid w:val="00071B47"/>
    <w:rsid w:val="0007416E"/>
    <w:rsid w:val="000860D9"/>
    <w:rsid w:val="000A58D3"/>
    <w:rsid w:val="000C7646"/>
    <w:rsid w:val="000E28F2"/>
    <w:rsid w:val="000E3540"/>
    <w:rsid w:val="000F2233"/>
    <w:rsid w:val="00105C83"/>
    <w:rsid w:val="00110F76"/>
    <w:rsid w:val="0011466A"/>
    <w:rsid w:val="0014196E"/>
    <w:rsid w:val="00194B8E"/>
    <w:rsid w:val="0019786E"/>
    <w:rsid w:val="001A76F2"/>
    <w:rsid w:val="001B4EA4"/>
    <w:rsid w:val="001D2583"/>
    <w:rsid w:val="001F29E8"/>
    <w:rsid w:val="0020714B"/>
    <w:rsid w:val="00211C84"/>
    <w:rsid w:val="002274CC"/>
    <w:rsid w:val="0027724E"/>
    <w:rsid w:val="00285C9E"/>
    <w:rsid w:val="002B71E3"/>
    <w:rsid w:val="002C2FDE"/>
    <w:rsid w:val="002C4741"/>
    <w:rsid w:val="00300294"/>
    <w:rsid w:val="00343A22"/>
    <w:rsid w:val="00347440"/>
    <w:rsid w:val="003807CE"/>
    <w:rsid w:val="003E3964"/>
    <w:rsid w:val="003E3E7F"/>
    <w:rsid w:val="004278A0"/>
    <w:rsid w:val="004368F8"/>
    <w:rsid w:val="00452EFF"/>
    <w:rsid w:val="00452F74"/>
    <w:rsid w:val="0047238D"/>
    <w:rsid w:val="004C07A2"/>
    <w:rsid w:val="004F1064"/>
    <w:rsid w:val="004F2466"/>
    <w:rsid w:val="004F5918"/>
    <w:rsid w:val="004F7393"/>
    <w:rsid w:val="005108F1"/>
    <w:rsid w:val="00536C7D"/>
    <w:rsid w:val="0053769A"/>
    <w:rsid w:val="00562B88"/>
    <w:rsid w:val="005657EF"/>
    <w:rsid w:val="005831C8"/>
    <w:rsid w:val="005B4032"/>
    <w:rsid w:val="005C0917"/>
    <w:rsid w:val="005D1883"/>
    <w:rsid w:val="00604B0F"/>
    <w:rsid w:val="006314BB"/>
    <w:rsid w:val="0067357D"/>
    <w:rsid w:val="00694C94"/>
    <w:rsid w:val="006B7644"/>
    <w:rsid w:val="00717ACE"/>
    <w:rsid w:val="00720A3C"/>
    <w:rsid w:val="007728D7"/>
    <w:rsid w:val="00801118"/>
    <w:rsid w:val="00804D65"/>
    <w:rsid w:val="0081751C"/>
    <w:rsid w:val="00827DAA"/>
    <w:rsid w:val="00833094"/>
    <w:rsid w:val="008448D9"/>
    <w:rsid w:val="00853679"/>
    <w:rsid w:val="008B1838"/>
    <w:rsid w:val="008B3CB7"/>
    <w:rsid w:val="008B4AFF"/>
    <w:rsid w:val="008B54E7"/>
    <w:rsid w:val="008B604D"/>
    <w:rsid w:val="008B7ECE"/>
    <w:rsid w:val="00900046"/>
    <w:rsid w:val="00911B45"/>
    <w:rsid w:val="00925EB9"/>
    <w:rsid w:val="00953750"/>
    <w:rsid w:val="00964067"/>
    <w:rsid w:val="009879B9"/>
    <w:rsid w:val="00990241"/>
    <w:rsid w:val="00991C18"/>
    <w:rsid w:val="009C38CF"/>
    <w:rsid w:val="00A6709A"/>
    <w:rsid w:val="00A76100"/>
    <w:rsid w:val="00A85FF2"/>
    <w:rsid w:val="00AB57B6"/>
    <w:rsid w:val="00AC7B12"/>
    <w:rsid w:val="00AF5111"/>
    <w:rsid w:val="00B30B3E"/>
    <w:rsid w:val="00B57409"/>
    <w:rsid w:val="00B94BA5"/>
    <w:rsid w:val="00B954F1"/>
    <w:rsid w:val="00BA7536"/>
    <w:rsid w:val="00BA7CB7"/>
    <w:rsid w:val="00BD5302"/>
    <w:rsid w:val="00BD6397"/>
    <w:rsid w:val="00BF44DA"/>
    <w:rsid w:val="00C35DB7"/>
    <w:rsid w:val="00C643A8"/>
    <w:rsid w:val="00D02DBB"/>
    <w:rsid w:val="00D10CF7"/>
    <w:rsid w:val="00D477F8"/>
    <w:rsid w:val="00D52D92"/>
    <w:rsid w:val="00DA489F"/>
    <w:rsid w:val="00DF1690"/>
    <w:rsid w:val="00E07DB1"/>
    <w:rsid w:val="00E141EE"/>
    <w:rsid w:val="00E7560E"/>
    <w:rsid w:val="00E85EB0"/>
    <w:rsid w:val="00E91260"/>
    <w:rsid w:val="00EA7F7A"/>
    <w:rsid w:val="00EB2EF5"/>
    <w:rsid w:val="00EC1721"/>
    <w:rsid w:val="00EC3927"/>
    <w:rsid w:val="00ED56D3"/>
    <w:rsid w:val="00F27B18"/>
    <w:rsid w:val="00F9047B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78D9"/>
  <w15:chartTrackingRefBased/>
  <w15:docId w15:val="{7DA7E747-8D66-4023-A300-07F1BB0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B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3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TableContents">
    <w:name w:val="Table Contents"/>
    <w:basedOn w:val="Normal"/>
    <w:uiPriority w:val="99"/>
    <w:semiHidden/>
    <w:rsid w:val="000633B6"/>
    <w:pPr>
      <w:suppressLineNumbers/>
    </w:pPr>
  </w:style>
  <w:style w:type="paragraph" w:styleId="ListParagraph">
    <w:name w:val="List Paragraph"/>
    <w:basedOn w:val="Normal"/>
    <w:uiPriority w:val="34"/>
    <w:qFormat/>
    <w:rsid w:val="00300294"/>
    <w:pPr>
      <w:widowControl/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39"/>
    <w:rsid w:val="00E91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4C29-6488-4A49-ABDA-4BBB9030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50</cp:revision>
  <cp:lastPrinted>2024-03-25T23:09:00Z</cp:lastPrinted>
  <dcterms:created xsi:type="dcterms:W3CDTF">2025-11-08T22:04:00Z</dcterms:created>
  <dcterms:modified xsi:type="dcterms:W3CDTF">2026-01-29T22:49:00Z</dcterms:modified>
</cp:coreProperties>
</file>